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A5" w:rsidRPr="00944237" w:rsidRDefault="000871A5" w:rsidP="000871A5">
      <w:pPr>
        <w:widowControl/>
        <w:suppressLineNumbers/>
        <w:spacing w:line="276" w:lineRule="auto"/>
        <w:jc w:val="center"/>
        <w:rPr>
          <w:rFonts w:ascii="Cambria" w:hAnsi="Cambria" w:cs="Times New Roman"/>
          <w:b/>
          <w:caps/>
          <w:sz w:val="28"/>
          <w:szCs w:val="28"/>
          <w:lang w:val="pt-BR"/>
        </w:rPr>
      </w:pPr>
      <w:r w:rsidRPr="00944237">
        <w:rPr>
          <w:rFonts w:ascii="Cambria" w:hAnsi="Cambria" w:cs="Times New Roman"/>
          <w:b/>
          <w:caps/>
          <w:sz w:val="28"/>
          <w:szCs w:val="28"/>
          <w:lang w:val="pt-BR"/>
        </w:rPr>
        <w:t>Comissão de Exercício Profissional</w:t>
      </w:r>
    </w:p>
    <w:p w:rsidR="000871A5" w:rsidRPr="00944237" w:rsidRDefault="000871A5" w:rsidP="000871A5">
      <w:pPr>
        <w:widowControl/>
        <w:suppressLineNumbers/>
        <w:spacing w:after="160" w:line="276" w:lineRule="auto"/>
        <w:jc w:val="center"/>
        <w:rPr>
          <w:rFonts w:ascii="Cambria" w:hAnsi="Cambria" w:cs="Times New Roman"/>
          <w:b/>
          <w:caps/>
          <w:sz w:val="21"/>
          <w:szCs w:val="21"/>
          <w:lang w:val="pt-BR"/>
        </w:rPr>
      </w:pPr>
      <w:r w:rsidRPr="00944237">
        <w:rPr>
          <w:rFonts w:ascii="Cambria" w:hAnsi="Cambria" w:cs="Times New Roman"/>
          <w:b/>
          <w:caps/>
          <w:sz w:val="21"/>
          <w:szCs w:val="21"/>
          <w:lang w:val="pt-BR"/>
        </w:rPr>
        <w:t>DO Conselho de Arquitetura e Urbanismo de Minas Gerais</w:t>
      </w:r>
    </w:p>
    <w:tbl>
      <w:tblPr>
        <w:tblStyle w:val="Tabelacomgrelha1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1595"/>
        <w:gridCol w:w="8044"/>
      </w:tblGrid>
      <w:tr w:rsidR="000871A5" w:rsidRPr="00472FBB" w:rsidTr="00396C99">
        <w:trPr>
          <w:trHeight w:val="429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871A5" w:rsidRPr="00CD0073" w:rsidRDefault="000871A5" w:rsidP="00FE58AF">
            <w:pPr>
              <w:suppressLineNumbers/>
              <w:spacing w:line="259" w:lineRule="auto"/>
              <w:jc w:val="center"/>
              <w:rPr>
                <w:rFonts w:ascii="Cambria" w:hAnsi="Cambria" w:cs="Times New Roman"/>
                <w:b/>
                <w:caps/>
                <w:sz w:val="26"/>
                <w:szCs w:val="26"/>
              </w:rPr>
            </w:pPr>
            <w:r w:rsidRPr="00CD0073">
              <w:rPr>
                <w:rFonts w:ascii="Cambria" w:hAnsi="Cambria" w:cs="Times New Roman"/>
                <w:b/>
                <w:caps/>
                <w:sz w:val="26"/>
                <w:szCs w:val="26"/>
              </w:rPr>
              <w:t xml:space="preserve">Deliberação </w:t>
            </w:r>
            <w:r w:rsidR="0059662F" w:rsidRPr="00CD0073">
              <w:rPr>
                <w:rFonts w:ascii="Cambria" w:hAnsi="Cambria" w:cs="Times New Roman"/>
                <w:b/>
                <w:caps/>
                <w:sz w:val="26"/>
                <w:szCs w:val="26"/>
              </w:rPr>
              <w:t>0</w:t>
            </w:r>
            <w:r w:rsidR="005A0AFC" w:rsidRPr="00CD0073">
              <w:rPr>
                <w:rFonts w:ascii="Cambria" w:hAnsi="Cambria" w:cs="Times New Roman"/>
                <w:b/>
                <w:caps/>
                <w:sz w:val="26"/>
                <w:szCs w:val="26"/>
              </w:rPr>
              <w:t>3</w:t>
            </w:r>
            <w:r w:rsidRPr="00CD0073">
              <w:rPr>
                <w:rFonts w:ascii="Cambria" w:hAnsi="Cambria" w:cs="Times New Roman"/>
                <w:b/>
                <w:caps/>
                <w:sz w:val="26"/>
                <w:szCs w:val="26"/>
              </w:rPr>
              <w:t>/201</w:t>
            </w:r>
            <w:r w:rsidR="00FE58AF">
              <w:rPr>
                <w:rFonts w:ascii="Cambria" w:hAnsi="Cambria" w:cs="Times New Roman"/>
                <w:b/>
                <w:caps/>
                <w:sz w:val="26"/>
                <w:szCs w:val="26"/>
              </w:rPr>
              <w:t>7</w:t>
            </w:r>
            <w:bookmarkStart w:id="0" w:name="_GoBack"/>
            <w:bookmarkEnd w:id="0"/>
          </w:p>
        </w:tc>
      </w:tr>
      <w:tr w:rsidR="000871A5" w:rsidRPr="00472FBB" w:rsidTr="00396C99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110"/>
          <w:jc w:val="center"/>
        </w:trPr>
        <w:tc>
          <w:tcPr>
            <w:tcW w:w="9639" w:type="dxa"/>
            <w:gridSpan w:val="2"/>
            <w:vAlign w:val="center"/>
          </w:tcPr>
          <w:p w:rsidR="000871A5" w:rsidRPr="00CD0073" w:rsidRDefault="000871A5" w:rsidP="00396C99">
            <w:pPr>
              <w:suppressLineNumbers/>
              <w:rPr>
                <w:rFonts w:ascii="Cambria" w:hAnsi="Cambria" w:cs="Times New Roman"/>
                <w:sz w:val="12"/>
                <w:szCs w:val="12"/>
              </w:rPr>
            </w:pPr>
          </w:p>
        </w:tc>
      </w:tr>
      <w:tr w:rsidR="000871A5" w:rsidRPr="00472FBB" w:rsidTr="009173F5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959"/>
          <w:jc w:val="center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0871A5" w:rsidRPr="00CD0073" w:rsidRDefault="000871A5" w:rsidP="00396C99">
            <w:pPr>
              <w:suppressLineNumbers/>
              <w:jc w:val="right"/>
              <w:rPr>
                <w:rFonts w:ascii="Cambria" w:hAnsi="Cambria" w:cs="Times New Roman"/>
                <w:caps/>
                <w:sz w:val="21"/>
                <w:szCs w:val="21"/>
              </w:rPr>
            </w:pPr>
            <w:r w:rsidRPr="00CD0073">
              <w:rPr>
                <w:rFonts w:ascii="Cambria" w:hAnsi="Cambria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044" w:type="dxa"/>
            <w:shd w:val="clear" w:color="auto" w:fill="F2F2F2" w:themeFill="background1" w:themeFillShade="F2"/>
            <w:vAlign w:val="center"/>
          </w:tcPr>
          <w:p w:rsidR="000871A5" w:rsidRPr="00CD0073" w:rsidRDefault="000871A5" w:rsidP="00396C99">
            <w:pPr>
              <w:suppressLineNumbers/>
              <w:rPr>
                <w:rFonts w:ascii="Cambria" w:hAnsi="Cambria" w:cs="Times New Roman"/>
                <w:sz w:val="21"/>
                <w:szCs w:val="21"/>
              </w:rPr>
            </w:pPr>
            <w:r w:rsidRPr="00CD0073">
              <w:rPr>
                <w:rFonts w:ascii="Cambria" w:hAnsi="Cambria" w:cs="Times New Roman"/>
                <w:sz w:val="21"/>
                <w:szCs w:val="21"/>
              </w:rPr>
              <w:t>Lei Federal 12.378/2010;</w:t>
            </w:r>
          </w:p>
          <w:p w:rsidR="000871A5" w:rsidRPr="00CD0073" w:rsidRDefault="000871A5" w:rsidP="00396C99">
            <w:pPr>
              <w:suppressLineNumbers/>
              <w:rPr>
                <w:rFonts w:ascii="Cambria" w:hAnsi="Cambria" w:cs="Times New Roman"/>
                <w:sz w:val="21"/>
                <w:szCs w:val="21"/>
              </w:rPr>
            </w:pPr>
            <w:r w:rsidRPr="00CD0073">
              <w:rPr>
                <w:rFonts w:ascii="Cambria" w:hAnsi="Cambria" w:cs="Times New Roman"/>
                <w:sz w:val="21"/>
                <w:szCs w:val="21"/>
              </w:rPr>
              <w:t xml:space="preserve">Resoluções </w:t>
            </w:r>
            <w:r w:rsidR="009173F5" w:rsidRPr="00CD0073">
              <w:rPr>
                <w:rFonts w:ascii="Cambria" w:hAnsi="Cambria" w:cs="Times New Roman"/>
                <w:sz w:val="21"/>
                <w:szCs w:val="21"/>
              </w:rPr>
              <w:t>91</w:t>
            </w:r>
            <w:r w:rsidRPr="00CD0073">
              <w:rPr>
                <w:rFonts w:ascii="Cambria" w:hAnsi="Cambria" w:cs="Times New Roman"/>
                <w:sz w:val="21"/>
                <w:szCs w:val="21"/>
              </w:rPr>
              <w:t>/201</w:t>
            </w:r>
            <w:r w:rsidR="009173F5" w:rsidRPr="00CD0073">
              <w:rPr>
                <w:rFonts w:ascii="Cambria" w:hAnsi="Cambria" w:cs="Times New Roman"/>
                <w:sz w:val="21"/>
                <w:szCs w:val="21"/>
              </w:rPr>
              <w:t>4</w:t>
            </w:r>
            <w:r w:rsidRPr="00CD0073">
              <w:rPr>
                <w:rFonts w:ascii="Cambria" w:hAnsi="Cambria" w:cs="Times New Roman"/>
                <w:sz w:val="21"/>
                <w:szCs w:val="21"/>
              </w:rPr>
              <w:t xml:space="preserve"> do CAU/BR;</w:t>
            </w:r>
          </w:p>
          <w:p w:rsidR="000871A5" w:rsidRPr="00CD0073" w:rsidRDefault="00E11386" w:rsidP="00396C99">
            <w:pPr>
              <w:suppressLineNumbers/>
              <w:rPr>
                <w:rFonts w:ascii="Cambria" w:hAnsi="Cambria" w:cs="Times New Roman"/>
                <w:sz w:val="21"/>
                <w:szCs w:val="21"/>
              </w:rPr>
            </w:pPr>
            <w:r w:rsidRPr="00CD0073">
              <w:rPr>
                <w:rFonts w:ascii="Cambria" w:hAnsi="Cambria" w:cs="Times New Roman"/>
                <w:sz w:val="21"/>
                <w:szCs w:val="21"/>
              </w:rPr>
              <w:t>Protocolos</w:t>
            </w:r>
            <w:r w:rsidR="000871A5" w:rsidRPr="00CD0073">
              <w:rPr>
                <w:rFonts w:ascii="Cambria" w:hAnsi="Cambria" w:cs="Times New Roman"/>
                <w:sz w:val="21"/>
                <w:szCs w:val="21"/>
              </w:rPr>
              <w:t xml:space="preserve"> SICCAU 458080/2016.</w:t>
            </w:r>
          </w:p>
        </w:tc>
      </w:tr>
      <w:tr w:rsidR="000871A5" w:rsidRPr="00FE58AF" w:rsidTr="00396C99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73"/>
          <w:jc w:val="center"/>
        </w:trPr>
        <w:tc>
          <w:tcPr>
            <w:tcW w:w="1595" w:type="dxa"/>
            <w:shd w:val="clear" w:color="auto" w:fill="F2F2F2" w:themeFill="background1" w:themeFillShade="F2"/>
            <w:vAlign w:val="center"/>
          </w:tcPr>
          <w:p w:rsidR="000871A5" w:rsidRPr="00CD0073" w:rsidRDefault="000871A5" w:rsidP="00396C99">
            <w:pPr>
              <w:suppressLineNumbers/>
              <w:jc w:val="right"/>
              <w:rPr>
                <w:rFonts w:ascii="Cambria" w:hAnsi="Cambria" w:cs="Times New Roman"/>
                <w:caps/>
                <w:sz w:val="21"/>
                <w:szCs w:val="21"/>
              </w:rPr>
            </w:pPr>
            <w:r w:rsidRPr="00CD0073">
              <w:rPr>
                <w:rFonts w:ascii="Cambria" w:hAnsi="Cambria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8044" w:type="dxa"/>
            <w:shd w:val="clear" w:color="auto" w:fill="F2F2F2" w:themeFill="background1" w:themeFillShade="F2"/>
            <w:vAlign w:val="center"/>
          </w:tcPr>
          <w:p w:rsidR="000871A5" w:rsidRPr="00CD0073" w:rsidRDefault="00472FBB" w:rsidP="00472FBB">
            <w:pPr>
              <w:suppressLineNumbers/>
              <w:rPr>
                <w:rFonts w:ascii="Cambria" w:hAnsi="Cambria" w:cs="Times New Roman"/>
              </w:rPr>
            </w:pPr>
            <w:r w:rsidRPr="00CD0073">
              <w:rPr>
                <w:rFonts w:ascii="Cambria" w:hAnsi="Cambria" w:cs="Times New Roman"/>
              </w:rPr>
              <w:t xml:space="preserve">RAFAEL DECINA ARANTES </w:t>
            </w:r>
            <w:r w:rsidR="009173F5" w:rsidRPr="00CD0073">
              <w:rPr>
                <w:rFonts w:ascii="Cambria" w:hAnsi="Cambria" w:cs="Times New Roman"/>
              </w:rPr>
              <w:t xml:space="preserve">– CAU nº </w:t>
            </w:r>
            <w:r w:rsidRPr="00CD0073">
              <w:rPr>
                <w:rFonts w:ascii="Cambria" w:hAnsi="Cambria" w:cs="Times New Roman"/>
              </w:rPr>
              <w:t>A35517-8</w:t>
            </w:r>
          </w:p>
        </w:tc>
      </w:tr>
      <w:tr w:rsidR="000871A5" w:rsidRPr="00472FBB" w:rsidTr="00396C99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</w:tblBorders>
          <w:shd w:val="clear" w:color="auto" w:fill="auto"/>
        </w:tblPrEx>
        <w:trPr>
          <w:trHeight w:val="373"/>
          <w:jc w:val="center"/>
        </w:trPr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0871A5" w:rsidRPr="00CD0073" w:rsidRDefault="000871A5" w:rsidP="00396C99">
            <w:pPr>
              <w:suppressLineNumbers/>
              <w:jc w:val="right"/>
              <w:rPr>
                <w:rFonts w:ascii="Cambria" w:hAnsi="Cambria" w:cs="Times New Roman"/>
                <w:b/>
                <w:caps/>
                <w:sz w:val="21"/>
                <w:szCs w:val="21"/>
              </w:rPr>
            </w:pPr>
            <w:r w:rsidRPr="00CD0073">
              <w:rPr>
                <w:rFonts w:ascii="Cambria" w:hAnsi="Cambria" w:cs="Times New Roman"/>
                <w:b/>
                <w:caps/>
                <w:sz w:val="21"/>
                <w:szCs w:val="21"/>
              </w:rPr>
              <w:t>Assunto:</w:t>
            </w:r>
          </w:p>
        </w:tc>
        <w:tc>
          <w:tcPr>
            <w:tcW w:w="8044" w:type="dxa"/>
            <w:shd w:val="clear" w:color="auto" w:fill="D9D9D9" w:themeFill="background1" w:themeFillShade="D9"/>
            <w:vAlign w:val="center"/>
          </w:tcPr>
          <w:p w:rsidR="000871A5" w:rsidRPr="00CD0073" w:rsidRDefault="009173F5" w:rsidP="00472FBB">
            <w:pPr>
              <w:suppressLineNumbers/>
              <w:rPr>
                <w:rFonts w:ascii="Cambria" w:hAnsi="Cambria" w:cs="Times New Roman"/>
                <w:b/>
              </w:rPr>
            </w:pPr>
            <w:r w:rsidRPr="00CD0073">
              <w:rPr>
                <w:rFonts w:ascii="Cambria" w:hAnsi="Cambria" w:cs="Times New Roman"/>
                <w:b/>
              </w:rPr>
              <w:t>RRT</w:t>
            </w:r>
            <w:r w:rsidR="00472FBB" w:rsidRPr="00CD0073">
              <w:rPr>
                <w:rFonts w:ascii="Cambria" w:hAnsi="Cambria" w:cs="Times New Roman"/>
                <w:b/>
              </w:rPr>
              <w:t>S</w:t>
            </w:r>
            <w:r w:rsidRPr="00CD0073">
              <w:rPr>
                <w:rFonts w:ascii="Cambria" w:hAnsi="Cambria" w:cs="Times New Roman"/>
                <w:b/>
              </w:rPr>
              <w:t xml:space="preserve"> </w:t>
            </w:r>
            <w:r w:rsidR="00472FBB" w:rsidRPr="00CD0073">
              <w:rPr>
                <w:rFonts w:ascii="Cambria" w:hAnsi="Cambria" w:cs="Times New Roman"/>
                <w:b/>
              </w:rPr>
              <w:t xml:space="preserve">EXTEMPORÂNEOS </w:t>
            </w:r>
            <w:r w:rsidRPr="00CD0073">
              <w:rPr>
                <w:rFonts w:ascii="Cambria" w:hAnsi="Cambria" w:cs="Times New Roman"/>
                <w:b/>
              </w:rPr>
              <w:t xml:space="preserve">Nº </w:t>
            </w:r>
            <w:r w:rsidR="00472FBB" w:rsidRPr="00CD0073">
              <w:rPr>
                <w:rFonts w:ascii="Cambria" w:hAnsi="Cambria" w:cs="Times New Roman"/>
                <w:b/>
              </w:rPr>
              <w:t>5407151</w:t>
            </w:r>
            <w:r w:rsidRPr="00CD0073">
              <w:rPr>
                <w:rFonts w:ascii="Cambria" w:hAnsi="Cambria" w:cs="Times New Roman"/>
                <w:b/>
              </w:rPr>
              <w:t>,</w:t>
            </w:r>
            <w:r w:rsidR="00472FBB" w:rsidRPr="00CD0073">
              <w:rPr>
                <w:rFonts w:ascii="Cambria" w:hAnsi="Cambria" w:cs="Times New Roman"/>
                <w:b/>
              </w:rPr>
              <w:t xml:space="preserve"> 5264179 E 5264081</w:t>
            </w:r>
          </w:p>
        </w:tc>
      </w:tr>
    </w:tbl>
    <w:p w:rsidR="000871A5" w:rsidRPr="006A45B9" w:rsidRDefault="000871A5" w:rsidP="000871A5">
      <w:pPr>
        <w:widowControl/>
        <w:suppressLineNumbers/>
        <w:jc w:val="both"/>
        <w:rPr>
          <w:rFonts w:ascii="Cambria" w:hAnsi="Cambria" w:cs="Times New Roman"/>
          <w:lang w:val="pt-BR"/>
        </w:rPr>
      </w:pPr>
    </w:p>
    <w:p w:rsidR="000871A5" w:rsidRDefault="000871A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  <w:r w:rsidRPr="00916F78">
        <w:rPr>
          <w:rFonts w:ascii="Cambria" w:hAnsi="Cambria" w:cs="Times New Roman"/>
          <w:lang w:val="pt-BR"/>
        </w:rPr>
        <w:t xml:space="preserve">A Comissão de Exercício Profissional – CEP-CAU/MG, reunida ordinariamente na sede do CAU/MG em </w:t>
      </w:r>
      <w:r>
        <w:rPr>
          <w:rFonts w:ascii="Cambria" w:hAnsi="Cambria" w:cs="Times New Roman"/>
          <w:lang w:val="pt-BR"/>
        </w:rPr>
        <w:t>23</w:t>
      </w:r>
      <w:r w:rsidRPr="00916F78">
        <w:rPr>
          <w:rFonts w:ascii="Cambria" w:hAnsi="Cambria" w:cs="Times New Roman"/>
          <w:lang w:val="pt-BR"/>
        </w:rPr>
        <w:t xml:space="preserve"> de </w:t>
      </w:r>
      <w:r>
        <w:rPr>
          <w:rFonts w:ascii="Cambria" w:hAnsi="Cambria" w:cs="Times New Roman"/>
          <w:lang w:val="pt-BR"/>
        </w:rPr>
        <w:t>janeiro de 2017</w:t>
      </w:r>
      <w:r w:rsidRPr="00916F78">
        <w:rPr>
          <w:rFonts w:ascii="Cambria" w:hAnsi="Cambria" w:cs="Times New Roman"/>
          <w:lang w:val="pt-BR"/>
        </w:rPr>
        <w:t>, no uso das competências estabelecidas nos artigos 49 e 50 do Regimento Interno do CAU/MG, após análise do assunto em epígrafe, e</w:t>
      </w:r>
    </w:p>
    <w:p w:rsidR="000871A5" w:rsidRPr="005A0AFC" w:rsidRDefault="000871A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sz w:val="10"/>
          <w:szCs w:val="10"/>
          <w:lang w:val="pt-BR"/>
        </w:rPr>
      </w:pPr>
    </w:p>
    <w:p w:rsidR="000871A5" w:rsidRPr="00B06964" w:rsidRDefault="000871A5" w:rsidP="000871A5">
      <w:pPr>
        <w:widowControl/>
        <w:spacing w:after="160" w:line="259" w:lineRule="auto"/>
        <w:jc w:val="both"/>
        <w:rPr>
          <w:rFonts w:ascii="Cambria" w:hAnsi="Cambria" w:cs="Times New Roman"/>
          <w:lang w:val="pt-BR"/>
        </w:rPr>
      </w:pPr>
      <w:r w:rsidRPr="00B06964">
        <w:rPr>
          <w:rFonts w:ascii="Cambria" w:hAnsi="Cambria" w:cs="Times New Roman"/>
          <w:lang w:val="pt-BR"/>
        </w:rPr>
        <w:t xml:space="preserve">Considerando o Art. </w:t>
      </w:r>
      <w:r w:rsidR="009173F5" w:rsidRPr="00B06964">
        <w:rPr>
          <w:rFonts w:ascii="Cambria" w:hAnsi="Cambria" w:cs="Times New Roman"/>
          <w:lang w:val="pt-BR"/>
        </w:rPr>
        <w:t>45</w:t>
      </w:r>
      <w:r w:rsidRPr="00B06964">
        <w:rPr>
          <w:rFonts w:ascii="Cambria" w:hAnsi="Cambria" w:cs="Times New Roman"/>
          <w:lang w:val="pt-BR"/>
        </w:rPr>
        <w:t xml:space="preserve"> da Lei Federal nº 12.378/2010:</w:t>
      </w:r>
    </w:p>
    <w:p w:rsidR="00B06964" w:rsidRPr="00B06964" w:rsidRDefault="00B06964" w:rsidP="00B06964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>
        <w:rPr>
          <w:rFonts w:ascii="Cambria" w:hAnsi="Cambria" w:cs="Times New Roman"/>
          <w:i/>
          <w:sz w:val="20"/>
          <w:lang w:val="pt-BR"/>
        </w:rPr>
        <w:t>“</w:t>
      </w:r>
      <w:r w:rsidRPr="00B06964">
        <w:rPr>
          <w:rFonts w:ascii="Cambria" w:hAnsi="Cambria" w:cs="Times New Roman"/>
          <w:i/>
          <w:sz w:val="20"/>
          <w:lang w:val="pt-BR"/>
        </w:rPr>
        <w:t>Toda realização de trabalho de competência privativa ou de atuação compartilhadas com outras</w:t>
      </w:r>
      <w:r>
        <w:rPr>
          <w:rFonts w:ascii="Cambria" w:hAnsi="Cambria" w:cs="Times New Roman"/>
          <w:i/>
          <w:sz w:val="20"/>
          <w:lang w:val="pt-BR"/>
        </w:rPr>
        <w:t xml:space="preserve"> profissões</w:t>
      </w:r>
      <w:r w:rsidRPr="00B06964">
        <w:rPr>
          <w:rFonts w:ascii="Cambria" w:hAnsi="Cambria" w:cs="Times New Roman"/>
          <w:i/>
          <w:sz w:val="20"/>
          <w:lang w:val="pt-BR"/>
        </w:rPr>
        <w:t xml:space="preserve"> regulamentadas será objeto de Registro de Responsabilidade Técnica RRT.</w:t>
      </w:r>
    </w:p>
    <w:p w:rsidR="009173F5" w:rsidRPr="00B06964" w:rsidRDefault="009173F5" w:rsidP="00B06964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B06964">
        <w:rPr>
          <w:rFonts w:ascii="Cambria" w:hAnsi="Cambria" w:cs="Times New Roman"/>
          <w:i/>
          <w:sz w:val="20"/>
          <w:lang w:val="pt-BR"/>
        </w:rPr>
        <w:t>§ 1 º Ato do CAU/BR detalhará as hipóteses de obrigatoriedade da RRT</w:t>
      </w:r>
      <w:r w:rsidR="00B06964" w:rsidRPr="00B06964">
        <w:rPr>
          <w:rFonts w:ascii="Cambria" w:hAnsi="Cambria" w:cs="Times New Roman"/>
          <w:i/>
          <w:sz w:val="20"/>
          <w:lang w:val="pt-BR"/>
        </w:rPr>
        <w:t>”.</w:t>
      </w:r>
    </w:p>
    <w:p w:rsidR="009173F5" w:rsidRPr="00B06964" w:rsidRDefault="009173F5" w:rsidP="009173F5">
      <w:pPr>
        <w:widowControl/>
        <w:spacing w:after="160" w:line="259" w:lineRule="auto"/>
        <w:jc w:val="both"/>
        <w:rPr>
          <w:rFonts w:ascii="Cambria" w:hAnsi="Cambria" w:cs="Times New Roman"/>
          <w:lang w:val="pt-BR"/>
        </w:rPr>
      </w:pPr>
      <w:r w:rsidRPr="00B06964">
        <w:rPr>
          <w:rFonts w:ascii="Cambria" w:hAnsi="Cambria" w:cs="Times New Roman"/>
          <w:lang w:val="pt-BR"/>
        </w:rPr>
        <w:t>Considerando o Art. 46 da Lei Federal nº 12.378/2010:</w:t>
      </w:r>
    </w:p>
    <w:p w:rsidR="009173F5" w:rsidRPr="00B06964" w:rsidRDefault="009173F5" w:rsidP="009173F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B06964">
        <w:rPr>
          <w:rFonts w:ascii="Cambria" w:hAnsi="Cambria" w:cs="Times New Roman"/>
          <w:i/>
          <w:sz w:val="20"/>
          <w:lang w:val="pt-BR"/>
        </w:rPr>
        <w:t xml:space="preserve"> </w:t>
      </w:r>
      <w:r w:rsidR="000871A5" w:rsidRPr="00B06964">
        <w:rPr>
          <w:rFonts w:ascii="Cambria" w:hAnsi="Cambria" w:cs="Times New Roman"/>
          <w:i/>
          <w:sz w:val="20"/>
          <w:lang w:val="pt-BR"/>
        </w:rPr>
        <w:t>“</w:t>
      </w:r>
      <w:r w:rsidRPr="00B06964">
        <w:rPr>
          <w:rFonts w:ascii="Cambria" w:hAnsi="Cambria" w:cs="Times New Roman"/>
          <w:i/>
          <w:sz w:val="20"/>
          <w:lang w:val="pt-BR"/>
        </w:rPr>
        <w:t>O RRT define os responsáveis técnicos pelo empreendimento de arquitetura e urbanismo, a partir da definição da autoria e da coautoria dos serviços”.</w:t>
      </w:r>
    </w:p>
    <w:p w:rsidR="000871A5" w:rsidRPr="00B06964" w:rsidRDefault="000871A5" w:rsidP="009173F5">
      <w:pPr>
        <w:widowControl/>
        <w:spacing w:after="160" w:line="259" w:lineRule="auto"/>
        <w:jc w:val="both"/>
        <w:rPr>
          <w:rFonts w:ascii="Cambria" w:hAnsi="Cambria" w:cs="Times New Roman"/>
          <w:lang w:val="pt-BR"/>
        </w:rPr>
      </w:pPr>
      <w:r w:rsidRPr="00B06964">
        <w:rPr>
          <w:rFonts w:ascii="Cambria" w:hAnsi="Cambria" w:cs="Times New Roman"/>
          <w:lang w:val="pt-BR"/>
        </w:rPr>
        <w:t xml:space="preserve">Considerando o </w:t>
      </w:r>
      <w:r w:rsidR="009173F5" w:rsidRPr="00B06964">
        <w:rPr>
          <w:rFonts w:ascii="Cambria" w:hAnsi="Cambria" w:cs="Times New Roman"/>
          <w:lang w:val="pt-BR"/>
        </w:rPr>
        <w:t xml:space="preserve">que dispõe o Capítulo </w:t>
      </w:r>
      <w:r w:rsidR="00B06964" w:rsidRPr="00B06964">
        <w:rPr>
          <w:rFonts w:ascii="Cambria" w:hAnsi="Cambria" w:cs="Times New Roman"/>
          <w:lang w:val="pt-BR"/>
        </w:rPr>
        <w:t>I</w:t>
      </w:r>
      <w:r w:rsidR="009173F5" w:rsidRPr="00B06964">
        <w:rPr>
          <w:rFonts w:ascii="Cambria" w:hAnsi="Cambria" w:cs="Times New Roman"/>
          <w:lang w:val="pt-BR"/>
        </w:rPr>
        <w:t xml:space="preserve">V da </w:t>
      </w:r>
      <w:r w:rsidRPr="00B06964">
        <w:rPr>
          <w:rFonts w:ascii="Cambria" w:hAnsi="Cambria" w:cs="Times New Roman"/>
          <w:lang w:val="pt-BR"/>
        </w:rPr>
        <w:t xml:space="preserve">Resolução nº </w:t>
      </w:r>
      <w:r w:rsidR="009173F5" w:rsidRPr="00B06964">
        <w:rPr>
          <w:rFonts w:ascii="Cambria" w:hAnsi="Cambria" w:cs="Times New Roman"/>
          <w:lang w:val="pt-BR"/>
        </w:rPr>
        <w:t>91</w:t>
      </w:r>
      <w:r w:rsidRPr="00B06964">
        <w:rPr>
          <w:rFonts w:ascii="Cambria" w:hAnsi="Cambria" w:cs="Times New Roman"/>
          <w:lang w:val="pt-BR"/>
        </w:rPr>
        <w:t>/201</w:t>
      </w:r>
      <w:r w:rsidR="009173F5" w:rsidRPr="00B06964">
        <w:rPr>
          <w:rFonts w:ascii="Cambria" w:hAnsi="Cambria" w:cs="Times New Roman"/>
          <w:lang w:val="pt-BR"/>
        </w:rPr>
        <w:t>4</w:t>
      </w:r>
      <w:r w:rsidRPr="00B06964">
        <w:rPr>
          <w:rFonts w:ascii="Cambria" w:hAnsi="Cambria" w:cs="Times New Roman"/>
          <w:lang w:val="pt-BR"/>
        </w:rPr>
        <w:t xml:space="preserve"> do CAU/BR</w:t>
      </w:r>
      <w:r w:rsidR="009173F5" w:rsidRPr="00B06964">
        <w:rPr>
          <w:rFonts w:ascii="Cambria" w:hAnsi="Cambria" w:cs="Times New Roman"/>
          <w:lang w:val="pt-BR"/>
        </w:rPr>
        <w:t>, especialmente</w:t>
      </w:r>
      <w:r w:rsidRPr="00B06964">
        <w:rPr>
          <w:rFonts w:ascii="Cambria" w:hAnsi="Cambria" w:cs="Times New Roman"/>
          <w:lang w:val="pt-BR"/>
        </w:rPr>
        <w:t>:</w:t>
      </w:r>
    </w:p>
    <w:p w:rsidR="003F4C5D" w:rsidRDefault="003F4C5D" w:rsidP="009173F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3F4C5D">
        <w:rPr>
          <w:rFonts w:ascii="Cambria" w:hAnsi="Cambria" w:cs="Times New Roman"/>
          <w:i/>
          <w:sz w:val="20"/>
          <w:lang w:val="pt-BR"/>
        </w:rPr>
        <w:t>Art. 16. O RRT Extemporâneo deverá ser solicitado pelo arquiteto e urbanista por meio de requerimento específico disponível no ambiente profissional do SICCAU.</w:t>
      </w:r>
    </w:p>
    <w:p w:rsidR="003F4C5D" w:rsidRDefault="003F4C5D" w:rsidP="009173F5">
      <w:pPr>
        <w:widowControl/>
        <w:spacing w:after="160" w:line="259" w:lineRule="auto"/>
        <w:ind w:left="1985"/>
        <w:jc w:val="both"/>
        <w:rPr>
          <w:rFonts w:ascii="Cambria" w:hAnsi="Cambria" w:cs="Times New Roman"/>
          <w:i/>
          <w:sz w:val="20"/>
          <w:lang w:val="pt-BR"/>
        </w:rPr>
      </w:pPr>
      <w:r w:rsidRPr="003F4C5D">
        <w:rPr>
          <w:rFonts w:ascii="Cambria" w:hAnsi="Cambria" w:cs="Times New Roman"/>
          <w:i/>
          <w:sz w:val="20"/>
          <w:lang w:val="pt-BR"/>
        </w:rPr>
        <w:t>Art. 17. O requerimento de RRT Extemporâneo constituirá processo administrativo, a ser submetido à apreciação do CAU/UF pertinente nos termos do art. 10 desta Resolução, que deliberará acerca do registro requerido, podendo, quando julgar necessário, efetuar diligências ou requisitar outros documentos para subsidiar a análise e decisão acerca da matéria.</w:t>
      </w:r>
    </w:p>
    <w:p w:rsidR="003F4C5D" w:rsidRPr="00B06964" w:rsidRDefault="003F4C5D" w:rsidP="003F4C5D">
      <w:pPr>
        <w:widowControl/>
        <w:spacing w:after="160" w:line="259" w:lineRule="auto"/>
        <w:jc w:val="both"/>
        <w:rPr>
          <w:rFonts w:ascii="Cambria" w:hAnsi="Cambria" w:cs="Times New Roman"/>
          <w:lang w:val="pt-BR"/>
        </w:rPr>
      </w:pPr>
      <w:r w:rsidRPr="00B06964">
        <w:rPr>
          <w:rFonts w:ascii="Cambria" w:hAnsi="Cambria" w:cs="Times New Roman"/>
          <w:lang w:val="pt-BR"/>
        </w:rPr>
        <w:t xml:space="preserve">Considerando </w:t>
      </w:r>
      <w:r>
        <w:rPr>
          <w:rFonts w:ascii="Cambria" w:hAnsi="Cambria" w:cs="Times New Roman"/>
          <w:lang w:val="pt-BR"/>
        </w:rPr>
        <w:t>ainda a documentação apresentada pelo profissional em seu requerimento no SICCAU;</w:t>
      </w:r>
    </w:p>
    <w:p w:rsidR="003F4C5D" w:rsidRDefault="003F4C5D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b/>
          <w:lang w:val="pt-BR"/>
        </w:rPr>
      </w:pPr>
    </w:p>
    <w:p w:rsidR="003F4C5D" w:rsidRDefault="003F4C5D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b/>
          <w:lang w:val="pt-BR"/>
        </w:rPr>
      </w:pPr>
    </w:p>
    <w:p w:rsidR="000871A5" w:rsidRPr="0030283D" w:rsidRDefault="000871A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b/>
          <w:lang w:val="pt-BR"/>
        </w:rPr>
      </w:pPr>
      <w:r w:rsidRPr="0030283D">
        <w:rPr>
          <w:rFonts w:ascii="Cambria" w:hAnsi="Cambria" w:cs="Times New Roman"/>
          <w:b/>
          <w:lang w:val="pt-BR"/>
        </w:rPr>
        <w:t>DELIBEROU:</w:t>
      </w:r>
    </w:p>
    <w:p w:rsidR="000871A5" w:rsidRPr="0030283D" w:rsidRDefault="000871A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p w:rsidR="009173F5" w:rsidRDefault="000871A5" w:rsidP="000871A5">
      <w:pPr>
        <w:widowControl/>
        <w:suppressLineNumbers/>
        <w:spacing w:line="276" w:lineRule="auto"/>
        <w:ind w:left="720" w:hanging="720"/>
        <w:jc w:val="both"/>
        <w:rPr>
          <w:rFonts w:ascii="Cambria" w:hAnsi="Cambria" w:cs="Times New Roman"/>
          <w:lang w:val="pt-BR"/>
        </w:rPr>
      </w:pPr>
      <w:r w:rsidRPr="00916F78">
        <w:rPr>
          <w:rFonts w:ascii="Cambria" w:hAnsi="Cambria" w:cs="Times New Roman"/>
          <w:lang w:val="pt-BR"/>
        </w:rPr>
        <w:t xml:space="preserve">Art. 1º. </w:t>
      </w:r>
      <w:r w:rsidRPr="00916F78">
        <w:rPr>
          <w:rFonts w:ascii="Cambria" w:hAnsi="Cambria" w:cs="Times New Roman"/>
          <w:lang w:val="pt-BR"/>
        </w:rPr>
        <w:tab/>
      </w:r>
      <w:r w:rsidR="009173F5">
        <w:rPr>
          <w:rFonts w:ascii="Cambria" w:hAnsi="Cambria" w:cs="Times New Roman"/>
          <w:lang w:val="pt-BR"/>
        </w:rPr>
        <w:t>Condicionar a aprovação do</w:t>
      </w:r>
      <w:r w:rsidR="00CD0073">
        <w:rPr>
          <w:rFonts w:ascii="Cambria" w:hAnsi="Cambria" w:cs="Times New Roman"/>
          <w:lang w:val="pt-BR"/>
        </w:rPr>
        <w:t>s</w:t>
      </w:r>
      <w:r w:rsidR="009173F5">
        <w:rPr>
          <w:rFonts w:ascii="Cambria" w:hAnsi="Cambria" w:cs="Times New Roman"/>
          <w:lang w:val="pt-BR"/>
        </w:rPr>
        <w:t xml:space="preserve"> </w:t>
      </w:r>
      <w:proofErr w:type="spellStart"/>
      <w:r w:rsidR="009173F5">
        <w:rPr>
          <w:rFonts w:ascii="Cambria" w:hAnsi="Cambria" w:cs="Times New Roman"/>
          <w:lang w:val="pt-BR"/>
        </w:rPr>
        <w:t>RRT</w:t>
      </w:r>
      <w:r w:rsidR="00CD0073">
        <w:rPr>
          <w:rFonts w:ascii="Cambria" w:hAnsi="Cambria" w:cs="Times New Roman"/>
          <w:lang w:val="pt-BR"/>
        </w:rPr>
        <w:t>s</w:t>
      </w:r>
      <w:proofErr w:type="spellEnd"/>
      <w:r w:rsidR="009173F5">
        <w:rPr>
          <w:rFonts w:ascii="Cambria" w:hAnsi="Cambria" w:cs="Times New Roman"/>
          <w:lang w:val="pt-BR"/>
        </w:rPr>
        <w:t xml:space="preserve"> </w:t>
      </w:r>
      <w:r w:rsidR="00CD0073">
        <w:rPr>
          <w:rFonts w:ascii="Cambria" w:hAnsi="Cambria" w:cs="Times New Roman"/>
          <w:lang w:val="pt-BR"/>
        </w:rPr>
        <w:t xml:space="preserve">de nº </w:t>
      </w:r>
      <w:r w:rsidR="00CD0073" w:rsidRPr="00CD0073">
        <w:rPr>
          <w:rFonts w:ascii="Cambria" w:hAnsi="Cambria" w:cs="Times New Roman"/>
          <w:lang w:val="pt-BR"/>
        </w:rPr>
        <w:t xml:space="preserve">5407151, 5264179 </w:t>
      </w:r>
      <w:r w:rsidR="00CD0073">
        <w:rPr>
          <w:rFonts w:ascii="Cambria" w:hAnsi="Cambria" w:cs="Times New Roman"/>
          <w:lang w:val="pt-BR"/>
        </w:rPr>
        <w:t>e</w:t>
      </w:r>
      <w:r w:rsidR="00CD0073" w:rsidRPr="00CD0073">
        <w:rPr>
          <w:rFonts w:ascii="Cambria" w:hAnsi="Cambria" w:cs="Times New Roman"/>
          <w:lang w:val="pt-BR"/>
        </w:rPr>
        <w:t xml:space="preserve"> 5264081</w:t>
      </w:r>
      <w:r w:rsidR="009173F5">
        <w:rPr>
          <w:rFonts w:ascii="Cambria" w:hAnsi="Cambria" w:cs="Times New Roman"/>
          <w:lang w:val="pt-BR"/>
        </w:rPr>
        <w:t xml:space="preserve">, solicitado pelo Arq. e Urb. </w:t>
      </w:r>
      <w:r w:rsidR="00CD0073" w:rsidRPr="00CD0073">
        <w:rPr>
          <w:rFonts w:ascii="Cambria" w:hAnsi="Cambria" w:cs="Times New Roman"/>
          <w:lang w:val="pt-BR"/>
        </w:rPr>
        <w:t>RAFAEL DECINA ARANTES</w:t>
      </w:r>
      <w:r w:rsidR="009173F5">
        <w:rPr>
          <w:rFonts w:ascii="Cambria" w:hAnsi="Cambria" w:cs="Times New Roman"/>
          <w:lang w:val="pt-BR"/>
        </w:rPr>
        <w:t xml:space="preserve">, CPF </w:t>
      </w:r>
      <w:r w:rsidR="00CD0073" w:rsidRPr="00CD0073">
        <w:rPr>
          <w:rFonts w:ascii="Cambria" w:hAnsi="Cambria" w:cs="Times New Roman"/>
          <w:lang w:val="pt-BR"/>
        </w:rPr>
        <w:t>040.435.956-62</w:t>
      </w:r>
      <w:r w:rsidR="009173F5">
        <w:rPr>
          <w:rFonts w:ascii="Cambria" w:hAnsi="Cambria" w:cs="Times New Roman"/>
          <w:lang w:val="pt-BR"/>
        </w:rPr>
        <w:t>, à apresentação de:</w:t>
      </w:r>
    </w:p>
    <w:p w:rsidR="009173F5" w:rsidRDefault="009173F5" w:rsidP="000871A5">
      <w:pPr>
        <w:widowControl/>
        <w:suppressLineNumbers/>
        <w:spacing w:line="276" w:lineRule="auto"/>
        <w:ind w:left="720" w:hanging="720"/>
        <w:jc w:val="both"/>
        <w:rPr>
          <w:rFonts w:ascii="Cambria" w:hAnsi="Cambria" w:cs="Times New Roman"/>
          <w:lang w:val="pt-BR"/>
        </w:rPr>
      </w:pPr>
    </w:p>
    <w:p w:rsidR="00CD0073" w:rsidRPr="00CD0073" w:rsidRDefault="00CD0073" w:rsidP="00CD0073">
      <w:pPr>
        <w:pStyle w:val="PargrafodaLista"/>
        <w:widowControl/>
        <w:numPr>
          <w:ilvl w:val="0"/>
          <w:numId w:val="24"/>
        </w:numPr>
        <w:suppressLineNumbers/>
        <w:spacing w:line="276" w:lineRule="auto"/>
        <w:rPr>
          <w:rFonts w:ascii="Cambria" w:hAnsi="Cambria" w:cs="Times New Roman"/>
          <w:lang w:val="pt-BR"/>
        </w:rPr>
      </w:pPr>
      <w:r w:rsidRPr="00CD0073">
        <w:rPr>
          <w:rFonts w:ascii="Cambria" w:hAnsi="Cambria" w:cs="Times New Roman"/>
          <w:lang w:val="pt-BR"/>
        </w:rPr>
        <w:t>Declaração formal de autoria/execução do serviço técnico, devidamente datada e assinada;</w:t>
      </w:r>
    </w:p>
    <w:p w:rsidR="00AD1853" w:rsidRPr="00AD1853" w:rsidRDefault="00AD1853" w:rsidP="00AD1853">
      <w:pPr>
        <w:pStyle w:val="PargrafodaLista"/>
        <w:numPr>
          <w:ilvl w:val="0"/>
          <w:numId w:val="24"/>
        </w:numPr>
        <w:rPr>
          <w:rFonts w:ascii="Cambria" w:hAnsi="Cambria" w:cs="Times New Roman"/>
          <w:lang w:val="pt-BR"/>
        </w:rPr>
      </w:pPr>
      <w:r w:rsidRPr="00AD1853">
        <w:rPr>
          <w:rFonts w:ascii="Cambria" w:hAnsi="Cambria" w:cs="Times New Roman"/>
          <w:lang w:val="pt-BR"/>
        </w:rPr>
        <w:t>Contrato de prestação de serviço entre o profissional e seu contratante rubricado em todas as páginas e assinado ao fim; Contrato entre as pessoas jurídicas (contratante e contratada), em caso de subcontratação do arquiteto e urbanista;</w:t>
      </w:r>
    </w:p>
    <w:p w:rsidR="00CD0073" w:rsidRDefault="00CD0073" w:rsidP="00CD0073">
      <w:pPr>
        <w:pStyle w:val="PargrafodaLista"/>
        <w:widowControl/>
        <w:numPr>
          <w:ilvl w:val="0"/>
          <w:numId w:val="24"/>
        </w:numPr>
        <w:suppressLineNumbers/>
        <w:spacing w:line="276" w:lineRule="auto"/>
        <w:rPr>
          <w:rFonts w:ascii="Cambria" w:hAnsi="Cambria" w:cs="Times New Roman"/>
          <w:lang w:val="pt-BR"/>
        </w:rPr>
      </w:pPr>
      <w:r>
        <w:rPr>
          <w:rFonts w:ascii="Cambria" w:hAnsi="Cambria" w:cs="Times New Roman"/>
          <w:lang w:val="pt-BR"/>
        </w:rPr>
        <w:t xml:space="preserve">Atestado do </w:t>
      </w:r>
      <w:r w:rsidRPr="00CD0073">
        <w:rPr>
          <w:rFonts w:ascii="Cambria" w:hAnsi="Cambria" w:cs="Times New Roman"/>
          <w:lang w:val="pt-BR"/>
        </w:rPr>
        <w:t>contratante, informando a participação do profissional no serviço prestado, bem como a conclusão do mesmo;</w:t>
      </w:r>
    </w:p>
    <w:p w:rsidR="00CD0073" w:rsidRPr="00CD0073" w:rsidRDefault="00CD0073" w:rsidP="00CD0073">
      <w:pPr>
        <w:widowControl/>
        <w:suppressLineNumbers/>
        <w:spacing w:line="276" w:lineRule="auto"/>
        <w:rPr>
          <w:rFonts w:ascii="Cambria" w:hAnsi="Cambria" w:cs="Times New Roman"/>
          <w:lang w:val="pt-BR"/>
        </w:rPr>
      </w:pPr>
    </w:p>
    <w:p w:rsidR="003F4C5D" w:rsidRDefault="003F4C5D" w:rsidP="000871A5">
      <w:pPr>
        <w:widowControl/>
        <w:suppressLineNumbers/>
        <w:spacing w:line="276" w:lineRule="auto"/>
        <w:ind w:left="720" w:hanging="720"/>
        <w:jc w:val="both"/>
        <w:rPr>
          <w:rFonts w:ascii="Cambria" w:hAnsi="Cambria" w:cs="Times New Roman"/>
          <w:lang w:val="pt-BR"/>
        </w:rPr>
      </w:pPr>
    </w:p>
    <w:p w:rsidR="003F4C5D" w:rsidRDefault="003F4C5D" w:rsidP="000871A5">
      <w:pPr>
        <w:widowControl/>
        <w:suppressLineNumbers/>
        <w:spacing w:line="276" w:lineRule="auto"/>
        <w:ind w:left="720" w:hanging="720"/>
        <w:jc w:val="both"/>
        <w:rPr>
          <w:rFonts w:ascii="Cambria" w:hAnsi="Cambria" w:cs="Times New Roman"/>
          <w:lang w:val="pt-BR"/>
        </w:rPr>
      </w:pPr>
    </w:p>
    <w:p w:rsidR="00811CAD" w:rsidRDefault="000871A5" w:rsidP="000871A5">
      <w:pPr>
        <w:widowControl/>
        <w:suppressLineNumbers/>
        <w:spacing w:line="276" w:lineRule="auto"/>
        <w:ind w:left="720" w:hanging="720"/>
        <w:jc w:val="both"/>
        <w:rPr>
          <w:rFonts w:ascii="Cambria" w:hAnsi="Cambria" w:cs="Times New Roman"/>
          <w:lang w:val="pt-BR"/>
        </w:rPr>
      </w:pPr>
      <w:r w:rsidRPr="00916F78">
        <w:rPr>
          <w:rFonts w:ascii="Cambria" w:hAnsi="Cambria" w:cs="Times New Roman"/>
          <w:lang w:val="pt-BR"/>
        </w:rPr>
        <w:t xml:space="preserve">Art. 2º. </w:t>
      </w:r>
      <w:r w:rsidRPr="00916F78">
        <w:rPr>
          <w:rFonts w:ascii="Cambria" w:hAnsi="Cambria" w:cs="Times New Roman"/>
          <w:lang w:val="pt-BR"/>
        </w:rPr>
        <w:tab/>
      </w:r>
      <w:r w:rsidR="00CD0073">
        <w:rPr>
          <w:rFonts w:ascii="Cambria" w:hAnsi="Cambria" w:cs="Times New Roman"/>
          <w:lang w:val="pt-BR"/>
        </w:rPr>
        <w:t>Deverá ser inserido no RRT o campo de empresa contratada, quando for o caso, inserindo o contratante adequado, uma vez que se demostra que as atividades foram prestadas através da empresa – que tem como responsável técnico o profissional solicitante – à outra pessoa jurídica;</w:t>
      </w:r>
    </w:p>
    <w:p w:rsidR="00CD0073" w:rsidRDefault="00CD0073" w:rsidP="000871A5">
      <w:pPr>
        <w:widowControl/>
        <w:suppressLineNumbers/>
        <w:spacing w:line="276" w:lineRule="auto"/>
        <w:ind w:left="720" w:hanging="720"/>
        <w:jc w:val="both"/>
        <w:rPr>
          <w:rFonts w:ascii="Cambria" w:hAnsi="Cambria" w:cs="Times New Roman"/>
          <w:lang w:val="pt-BR"/>
        </w:rPr>
      </w:pPr>
    </w:p>
    <w:p w:rsidR="000871A5" w:rsidRPr="00916F78" w:rsidRDefault="00811CAD" w:rsidP="00811CAD">
      <w:pPr>
        <w:widowControl/>
        <w:suppressLineNumbers/>
        <w:spacing w:line="276" w:lineRule="auto"/>
        <w:ind w:left="720" w:hanging="720"/>
        <w:jc w:val="both"/>
        <w:rPr>
          <w:rFonts w:ascii="Cambria" w:hAnsi="Cambria" w:cs="Times New Roman"/>
          <w:lang w:val="pt-BR"/>
        </w:rPr>
      </w:pPr>
      <w:r w:rsidRPr="00916F78">
        <w:rPr>
          <w:rFonts w:ascii="Cambria" w:hAnsi="Cambria" w:cs="Times New Roman"/>
          <w:lang w:val="pt-BR"/>
        </w:rPr>
        <w:t xml:space="preserve">Art. </w:t>
      </w:r>
      <w:r>
        <w:rPr>
          <w:rFonts w:ascii="Cambria" w:hAnsi="Cambria" w:cs="Times New Roman"/>
          <w:lang w:val="pt-BR"/>
        </w:rPr>
        <w:t>3</w:t>
      </w:r>
      <w:r w:rsidRPr="00916F78">
        <w:rPr>
          <w:rFonts w:ascii="Cambria" w:hAnsi="Cambria" w:cs="Times New Roman"/>
          <w:lang w:val="pt-BR"/>
        </w:rPr>
        <w:t xml:space="preserve">º. </w:t>
      </w:r>
      <w:r w:rsidRPr="00916F78">
        <w:rPr>
          <w:rFonts w:ascii="Cambria" w:hAnsi="Cambria" w:cs="Times New Roman"/>
          <w:lang w:val="pt-BR"/>
        </w:rPr>
        <w:tab/>
      </w:r>
      <w:r w:rsidR="00CD0073">
        <w:rPr>
          <w:rFonts w:ascii="Cambria" w:hAnsi="Cambria" w:cs="Times New Roman"/>
          <w:lang w:val="pt-BR"/>
        </w:rPr>
        <w:t>Na impossibilidade de apresentar atestado de capacidade técnica, deverá ser apresentado uma declaração simplificada de representante do contratante, informando a prestação do serviço e, se for o caso, informar que o atestado está em elaboração.</w:t>
      </w:r>
    </w:p>
    <w:p w:rsidR="00811CAD" w:rsidRDefault="00811CAD" w:rsidP="000871A5">
      <w:pPr>
        <w:widowControl/>
        <w:suppressLineNumbers/>
        <w:spacing w:line="276" w:lineRule="auto"/>
        <w:ind w:left="284"/>
        <w:jc w:val="right"/>
        <w:rPr>
          <w:rFonts w:ascii="Cambria" w:hAnsi="Cambria" w:cs="Times New Roman"/>
          <w:lang w:val="pt-BR"/>
        </w:rPr>
      </w:pPr>
    </w:p>
    <w:p w:rsidR="00AD1853" w:rsidRDefault="00AD1853" w:rsidP="000871A5">
      <w:pPr>
        <w:widowControl/>
        <w:suppressLineNumbers/>
        <w:spacing w:line="276" w:lineRule="auto"/>
        <w:ind w:left="284"/>
        <w:jc w:val="right"/>
        <w:rPr>
          <w:rFonts w:ascii="Cambria" w:hAnsi="Cambria" w:cs="Times New Roman"/>
          <w:lang w:val="pt-BR"/>
        </w:rPr>
      </w:pPr>
    </w:p>
    <w:p w:rsidR="000871A5" w:rsidRPr="0030283D" w:rsidRDefault="000871A5" w:rsidP="000871A5">
      <w:pPr>
        <w:widowControl/>
        <w:suppressLineNumbers/>
        <w:spacing w:line="276" w:lineRule="auto"/>
        <w:ind w:left="284"/>
        <w:jc w:val="right"/>
        <w:rPr>
          <w:rFonts w:ascii="Cambria" w:hAnsi="Cambria" w:cs="Times New Roman"/>
          <w:lang w:val="pt-BR"/>
        </w:rPr>
      </w:pPr>
      <w:r w:rsidRPr="0030283D">
        <w:rPr>
          <w:rFonts w:ascii="Cambria" w:hAnsi="Cambria" w:cs="Times New Roman"/>
          <w:lang w:val="pt-BR"/>
        </w:rPr>
        <w:t xml:space="preserve">Belo Horizonte, </w:t>
      </w:r>
      <w:r>
        <w:rPr>
          <w:rFonts w:ascii="Cambria" w:hAnsi="Cambria" w:cs="Times New Roman"/>
          <w:lang w:val="pt-BR"/>
        </w:rPr>
        <w:t>23</w:t>
      </w:r>
      <w:r w:rsidRPr="0030283D">
        <w:rPr>
          <w:rFonts w:ascii="Cambria" w:hAnsi="Cambria" w:cs="Times New Roman"/>
          <w:lang w:val="pt-BR"/>
        </w:rPr>
        <w:t xml:space="preserve"> de </w:t>
      </w:r>
      <w:r>
        <w:rPr>
          <w:rFonts w:ascii="Cambria" w:hAnsi="Cambria" w:cs="Times New Roman"/>
          <w:lang w:val="pt-BR"/>
        </w:rPr>
        <w:t>janeiro</w:t>
      </w:r>
      <w:r w:rsidRPr="0030283D">
        <w:rPr>
          <w:rFonts w:ascii="Cambria" w:hAnsi="Cambria" w:cs="Times New Roman"/>
          <w:lang w:val="pt-BR"/>
        </w:rPr>
        <w:t xml:space="preserve"> de 2016.</w:t>
      </w:r>
    </w:p>
    <w:p w:rsidR="000871A5" w:rsidRPr="006A45B9" w:rsidRDefault="000871A5" w:rsidP="000871A5">
      <w:pPr>
        <w:widowControl/>
        <w:suppressLineNumbers/>
        <w:spacing w:line="276" w:lineRule="auto"/>
        <w:jc w:val="both"/>
        <w:rPr>
          <w:rFonts w:ascii="Cambria" w:hAnsi="Cambria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1098"/>
        <w:gridCol w:w="1099"/>
        <w:gridCol w:w="1099"/>
        <w:gridCol w:w="1099"/>
        <w:gridCol w:w="2912"/>
      </w:tblGrid>
      <w:tr w:rsidR="000871A5" w:rsidRPr="00FE58AF" w:rsidTr="00396C99">
        <w:trPr>
          <w:trHeight w:val="518"/>
          <w:jc w:val="center"/>
        </w:trPr>
        <w:tc>
          <w:tcPr>
            <w:tcW w:w="10284" w:type="dxa"/>
            <w:gridSpan w:val="6"/>
            <w:shd w:val="clear" w:color="auto" w:fill="BFBFBF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b/>
                <w:szCs w:val="20"/>
              </w:rPr>
            </w:pPr>
            <w:r w:rsidRPr="006A45B9">
              <w:rPr>
                <w:rFonts w:ascii="Cambria" w:hAnsi="Cambria" w:cs="Times New Roman"/>
                <w:b/>
                <w:szCs w:val="20"/>
              </w:rPr>
              <w:t>COMISSÃO DE E</w:t>
            </w:r>
            <w:r>
              <w:rPr>
                <w:rFonts w:ascii="Cambria" w:hAnsi="Cambria" w:cs="Times New Roman"/>
                <w:b/>
                <w:szCs w:val="20"/>
              </w:rPr>
              <w:t>XERCÍCIO PROFISSIONAL DO CAU/MG</w:t>
            </w:r>
          </w:p>
        </w:tc>
      </w:tr>
      <w:tr w:rsidR="000871A5" w:rsidRPr="006A45B9" w:rsidTr="00396C99">
        <w:trPr>
          <w:trHeight w:val="518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proofErr w:type="gramStart"/>
            <w:r w:rsidRPr="006A45B9">
              <w:rPr>
                <w:rFonts w:ascii="Cambria" w:hAnsi="Cambria" w:cs="Times New Roman"/>
                <w:b/>
                <w:sz w:val="20"/>
                <w:szCs w:val="20"/>
              </w:rPr>
              <w:t>CONSELHEIRO(</w:t>
            </w:r>
            <w:proofErr w:type="gramEnd"/>
            <w:r w:rsidRPr="006A45B9">
              <w:rPr>
                <w:rFonts w:ascii="Cambria" w:hAnsi="Cambria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A FAVOR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CONTRA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ABSTENÇÃO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PEDIDO</w:t>
            </w:r>
          </w:p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16"/>
                <w:szCs w:val="17"/>
              </w:rPr>
            </w:pPr>
            <w:r w:rsidRPr="006A45B9">
              <w:rPr>
                <w:rFonts w:ascii="Cambria" w:hAnsi="Cambria" w:cs="Times New Roman"/>
                <w:sz w:val="16"/>
                <w:szCs w:val="17"/>
              </w:rPr>
              <w:t>DE VISTAS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6A45B9">
              <w:rPr>
                <w:rFonts w:ascii="Cambria" w:hAnsi="Cambria" w:cs="Times New Roman"/>
                <w:b/>
                <w:sz w:val="20"/>
                <w:szCs w:val="20"/>
              </w:rPr>
              <w:t>ASSINATURA</w:t>
            </w:r>
          </w:p>
        </w:tc>
      </w:tr>
      <w:tr w:rsidR="000871A5" w:rsidRPr="00FE58AF" w:rsidTr="00396C99">
        <w:trPr>
          <w:trHeight w:val="518"/>
          <w:jc w:val="center"/>
        </w:trPr>
        <w:tc>
          <w:tcPr>
            <w:tcW w:w="2977" w:type="dxa"/>
            <w:vAlign w:val="center"/>
          </w:tcPr>
          <w:p w:rsidR="000871A5" w:rsidRPr="006A45B9" w:rsidRDefault="000871A5" w:rsidP="00396C99">
            <w:pPr>
              <w:rPr>
                <w:rFonts w:ascii="Cambria" w:hAnsi="Cambria" w:cs="Times New Roman"/>
                <w:szCs w:val="20"/>
              </w:rPr>
            </w:pPr>
            <w:r w:rsidRPr="006A45B9">
              <w:rPr>
                <w:rFonts w:ascii="Cambria" w:hAnsi="Cambria" w:cs="Times New Roman"/>
                <w:sz w:val="20"/>
                <w:szCs w:val="20"/>
              </w:rPr>
              <w:t>Júlio Guerra Torres</w:t>
            </w:r>
          </w:p>
          <w:p w:rsidR="000871A5" w:rsidRPr="006A45B9" w:rsidRDefault="000871A5" w:rsidP="00396C99">
            <w:pPr>
              <w:rPr>
                <w:rFonts w:ascii="Cambria" w:hAnsi="Cambria" w:cs="Times New Roman"/>
                <w:sz w:val="20"/>
                <w:szCs w:val="20"/>
              </w:rPr>
            </w:pPr>
            <w:r w:rsidRPr="006A45B9">
              <w:rPr>
                <w:rFonts w:ascii="Cambria" w:hAnsi="Cambria" w:cs="Times New Roman"/>
                <w:sz w:val="17"/>
                <w:szCs w:val="17"/>
              </w:rPr>
              <w:t>Alberto Enrique D’Ávila Bravo (S)</w:t>
            </w:r>
          </w:p>
        </w:tc>
        <w:tc>
          <w:tcPr>
            <w:tcW w:w="1098" w:type="dxa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871A5" w:rsidRPr="00FE58AF" w:rsidTr="00396C99">
        <w:trPr>
          <w:trHeight w:val="518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rPr>
                <w:rFonts w:ascii="Cambria" w:hAnsi="Cambria" w:cs="Times New Roman"/>
                <w:szCs w:val="20"/>
              </w:rPr>
            </w:pPr>
            <w:r w:rsidRPr="006A45B9">
              <w:rPr>
                <w:rFonts w:ascii="Cambria" w:hAnsi="Cambria" w:cs="Times New Roman"/>
                <w:sz w:val="20"/>
                <w:szCs w:val="20"/>
              </w:rPr>
              <w:t>Roberto Pereira Andrade</w:t>
            </w:r>
          </w:p>
          <w:p w:rsidR="000871A5" w:rsidRPr="006A45B9" w:rsidRDefault="000871A5" w:rsidP="00396C99">
            <w:pPr>
              <w:rPr>
                <w:rFonts w:ascii="Cambria" w:hAnsi="Cambria" w:cs="Times New Roman"/>
                <w:sz w:val="20"/>
                <w:szCs w:val="20"/>
              </w:rPr>
            </w:pPr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Ariel </w:t>
            </w: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Luis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</w:t>
            </w: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Lazzarin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(S)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871A5" w:rsidRPr="00FE58AF" w:rsidTr="00396C99">
        <w:trPr>
          <w:trHeight w:val="518"/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rPr>
                <w:rFonts w:ascii="Cambria" w:hAnsi="Cambria" w:cs="Times New Roman"/>
                <w:szCs w:val="20"/>
              </w:rPr>
            </w:pPr>
            <w:r w:rsidRPr="006A45B9">
              <w:rPr>
                <w:rFonts w:ascii="Cambria" w:hAnsi="Cambria" w:cs="Times New Roman"/>
                <w:sz w:val="20"/>
                <w:szCs w:val="20"/>
              </w:rPr>
              <w:t>Rose Meire Romano</w:t>
            </w:r>
          </w:p>
          <w:p w:rsidR="000871A5" w:rsidRPr="006A45B9" w:rsidRDefault="000871A5" w:rsidP="00396C99">
            <w:pPr>
              <w:rPr>
                <w:rFonts w:ascii="Cambria" w:hAnsi="Cambria" w:cs="Times New Roman"/>
                <w:sz w:val="17"/>
                <w:szCs w:val="17"/>
              </w:rPr>
            </w:pP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Mariella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de Pádua N. </w:t>
            </w: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Betzel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</w:t>
            </w:r>
            <w:proofErr w:type="spellStart"/>
            <w:r w:rsidRPr="006A45B9">
              <w:rPr>
                <w:rFonts w:ascii="Cambria" w:hAnsi="Cambria" w:cs="Times New Roman"/>
                <w:sz w:val="17"/>
                <w:szCs w:val="17"/>
              </w:rPr>
              <w:t>Lemke</w:t>
            </w:r>
            <w:proofErr w:type="spellEnd"/>
            <w:r w:rsidRPr="006A45B9">
              <w:rPr>
                <w:rFonts w:ascii="Cambria" w:hAnsi="Cambria" w:cs="Times New Roman"/>
                <w:sz w:val="17"/>
                <w:szCs w:val="17"/>
              </w:rPr>
              <w:t xml:space="preserve"> (S)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0871A5" w:rsidRPr="006A45B9" w:rsidTr="00396C99">
        <w:trPr>
          <w:trHeight w:val="518"/>
          <w:jc w:val="center"/>
        </w:trPr>
        <w:tc>
          <w:tcPr>
            <w:tcW w:w="6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71A5" w:rsidRPr="006A45B9" w:rsidRDefault="000871A5" w:rsidP="00396C99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Visto do </w:t>
            </w:r>
            <w:proofErr w:type="gramStart"/>
            <w:r w:rsidRPr="006A45B9">
              <w:rPr>
                <w:rFonts w:ascii="Cambria" w:hAnsi="Cambria" w:cs="Times New Roman"/>
                <w:sz w:val="20"/>
                <w:szCs w:val="20"/>
              </w:rPr>
              <w:t>Coordenador(</w:t>
            </w:r>
            <w:proofErr w:type="gramEnd"/>
            <w:r w:rsidRPr="006A45B9">
              <w:rPr>
                <w:rFonts w:ascii="Cambria" w:hAnsi="Cambria" w:cs="Times New Roman"/>
                <w:sz w:val="20"/>
                <w:szCs w:val="20"/>
              </w:rPr>
              <w:t>a):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71A5" w:rsidRPr="006A45B9" w:rsidRDefault="000871A5" w:rsidP="00396C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0871A5" w:rsidRPr="006A45B9" w:rsidRDefault="000871A5" w:rsidP="000871A5">
      <w:pPr>
        <w:widowControl/>
        <w:suppressLineNumbers/>
        <w:spacing w:after="160"/>
        <w:jc w:val="both"/>
        <w:rPr>
          <w:rFonts w:ascii="Cambria" w:hAnsi="Cambria" w:cs="Times New Roman"/>
          <w:lang w:val="pt-BR"/>
        </w:rPr>
      </w:pPr>
    </w:p>
    <w:p w:rsidR="000871A5" w:rsidRPr="007B58FE" w:rsidRDefault="000871A5" w:rsidP="000871A5">
      <w:pPr>
        <w:rPr>
          <w:rFonts w:asciiTheme="majorHAnsi" w:hAnsiTheme="majorHAnsi"/>
        </w:rPr>
      </w:pPr>
    </w:p>
    <w:p w:rsidR="007F7F3C" w:rsidRPr="007B58FE" w:rsidRDefault="007F7F3C" w:rsidP="00C72CEA">
      <w:pPr>
        <w:rPr>
          <w:rFonts w:asciiTheme="majorHAnsi" w:hAnsiTheme="majorHAnsi"/>
        </w:rPr>
      </w:pPr>
    </w:p>
    <w:sectPr w:rsidR="007F7F3C" w:rsidRPr="007B58FE" w:rsidSect="007B58FE">
      <w:headerReference w:type="default" r:id="rId8"/>
      <w:footerReference w:type="default" r:id="rId9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F4D" w:rsidRDefault="001C4F4D" w:rsidP="007E22C9">
      <w:r>
        <w:separator/>
      </w:r>
    </w:p>
  </w:endnote>
  <w:endnote w:type="continuationSeparator" w:id="0">
    <w:p w:rsidR="001C4F4D" w:rsidRDefault="001C4F4D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F4D" w:rsidRDefault="001C4F4D" w:rsidP="007E22C9">
      <w:r>
        <w:separator/>
      </w:r>
    </w:p>
  </w:footnote>
  <w:footnote w:type="continuationSeparator" w:id="0">
    <w:p w:rsidR="001C4F4D" w:rsidRDefault="001C4F4D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2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3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1"/>
  </w:num>
  <w:num w:numId="8">
    <w:abstractNumId w:val="1"/>
  </w:num>
  <w:num w:numId="9">
    <w:abstractNumId w:val="2"/>
  </w:num>
  <w:num w:numId="10">
    <w:abstractNumId w:val="12"/>
  </w:num>
  <w:num w:numId="11">
    <w:abstractNumId w:val="19"/>
  </w:num>
  <w:num w:numId="12">
    <w:abstractNumId w:val="8"/>
  </w:num>
  <w:num w:numId="13">
    <w:abstractNumId w:val="15"/>
  </w:num>
  <w:num w:numId="14">
    <w:abstractNumId w:val="23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871A5"/>
    <w:rsid w:val="000B0760"/>
    <w:rsid w:val="000F3838"/>
    <w:rsid w:val="000F538A"/>
    <w:rsid w:val="00102BCC"/>
    <w:rsid w:val="00107335"/>
    <w:rsid w:val="001811CC"/>
    <w:rsid w:val="00182E2B"/>
    <w:rsid w:val="00191438"/>
    <w:rsid w:val="001A63D9"/>
    <w:rsid w:val="001C4F4D"/>
    <w:rsid w:val="001E790A"/>
    <w:rsid w:val="00254A9D"/>
    <w:rsid w:val="00266909"/>
    <w:rsid w:val="002E7999"/>
    <w:rsid w:val="003A3415"/>
    <w:rsid w:val="003C3452"/>
    <w:rsid w:val="003C6DE1"/>
    <w:rsid w:val="003D331E"/>
    <w:rsid w:val="003E6D01"/>
    <w:rsid w:val="003F4C5D"/>
    <w:rsid w:val="00452713"/>
    <w:rsid w:val="00456FC0"/>
    <w:rsid w:val="00472FBB"/>
    <w:rsid w:val="00477BE7"/>
    <w:rsid w:val="004E4C07"/>
    <w:rsid w:val="00542E03"/>
    <w:rsid w:val="00543310"/>
    <w:rsid w:val="005514F9"/>
    <w:rsid w:val="00561BF8"/>
    <w:rsid w:val="0059662F"/>
    <w:rsid w:val="005A0AFC"/>
    <w:rsid w:val="005D1468"/>
    <w:rsid w:val="005F3D29"/>
    <w:rsid w:val="00601495"/>
    <w:rsid w:val="00626459"/>
    <w:rsid w:val="006C121A"/>
    <w:rsid w:val="006C7CF0"/>
    <w:rsid w:val="006D3E06"/>
    <w:rsid w:val="00712340"/>
    <w:rsid w:val="007509AB"/>
    <w:rsid w:val="00775760"/>
    <w:rsid w:val="007767A2"/>
    <w:rsid w:val="007B26D1"/>
    <w:rsid w:val="007B58FE"/>
    <w:rsid w:val="007D5854"/>
    <w:rsid w:val="007E22C9"/>
    <w:rsid w:val="007F461D"/>
    <w:rsid w:val="007F7F3C"/>
    <w:rsid w:val="00811CAD"/>
    <w:rsid w:val="008211CF"/>
    <w:rsid w:val="00894F54"/>
    <w:rsid w:val="008D4A78"/>
    <w:rsid w:val="009173F5"/>
    <w:rsid w:val="009310B5"/>
    <w:rsid w:val="0093454B"/>
    <w:rsid w:val="00940C7F"/>
    <w:rsid w:val="00952FCF"/>
    <w:rsid w:val="00984CE8"/>
    <w:rsid w:val="00A70765"/>
    <w:rsid w:val="00AB6035"/>
    <w:rsid w:val="00AD1853"/>
    <w:rsid w:val="00B06964"/>
    <w:rsid w:val="00B304EA"/>
    <w:rsid w:val="00B74695"/>
    <w:rsid w:val="00BA24DE"/>
    <w:rsid w:val="00BC0830"/>
    <w:rsid w:val="00C72CEA"/>
    <w:rsid w:val="00C813DF"/>
    <w:rsid w:val="00C87546"/>
    <w:rsid w:val="00C91EA2"/>
    <w:rsid w:val="00CD0073"/>
    <w:rsid w:val="00D20C72"/>
    <w:rsid w:val="00DA1E10"/>
    <w:rsid w:val="00E11386"/>
    <w:rsid w:val="00E42373"/>
    <w:rsid w:val="00E93252"/>
    <w:rsid w:val="00E93B84"/>
    <w:rsid w:val="00E95676"/>
    <w:rsid w:val="00EA3850"/>
    <w:rsid w:val="00EC0509"/>
    <w:rsid w:val="00EC4FF6"/>
    <w:rsid w:val="00ED3DBE"/>
    <w:rsid w:val="00F06051"/>
    <w:rsid w:val="00F158CE"/>
    <w:rsid w:val="00F56884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4428CCC-C6CD-4100-A2AF-1E74355C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4F41-0CD1-4AAA-8BE7-16873528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13</cp:revision>
  <cp:lastPrinted>2016-09-06T12:17:00Z</cp:lastPrinted>
  <dcterms:created xsi:type="dcterms:W3CDTF">2017-01-23T15:34:00Z</dcterms:created>
  <dcterms:modified xsi:type="dcterms:W3CDTF">2017-01-24T11:40:00Z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